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C232" w14:textId="2432A4A0" w:rsidR="00692002" w:rsidRPr="001808EA" w:rsidRDefault="00692002" w:rsidP="006D4B2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08EA">
        <w:rPr>
          <w:rFonts w:asciiTheme="majorBidi" w:hAnsiTheme="majorBidi" w:cstheme="majorBidi"/>
          <w:b/>
          <w:bCs/>
          <w:sz w:val="24"/>
          <w:szCs w:val="24"/>
        </w:rPr>
        <w:t>Belgique-</w:t>
      </w:r>
      <w:proofErr w:type="gramStart"/>
      <w:r w:rsidRPr="001808EA">
        <w:rPr>
          <w:rFonts w:asciiTheme="majorBidi" w:hAnsiTheme="majorBidi" w:cstheme="majorBidi"/>
          <w:b/>
          <w:bCs/>
          <w:sz w:val="24"/>
          <w:szCs w:val="24"/>
        </w:rPr>
        <w:t xml:space="preserve">Tunisie, </w:t>
      </w:r>
      <w:r w:rsidR="00C57FD4" w:rsidRPr="001808EA">
        <w:rPr>
          <w:rFonts w:asciiTheme="majorBidi" w:hAnsiTheme="majorBidi" w:cstheme="majorBidi"/>
          <w:b/>
          <w:bCs/>
          <w:sz w:val="24"/>
          <w:szCs w:val="24"/>
        </w:rPr>
        <w:t xml:space="preserve"> vers</w:t>
      </w:r>
      <w:proofErr w:type="gramEnd"/>
      <w:r w:rsidR="00C57FD4" w:rsidRPr="001808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808EA">
        <w:rPr>
          <w:rFonts w:asciiTheme="majorBidi" w:hAnsiTheme="majorBidi" w:cstheme="majorBidi"/>
          <w:b/>
          <w:bCs/>
          <w:sz w:val="24"/>
          <w:szCs w:val="24"/>
        </w:rPr>
        <w:t>une Médiation réussie</w:t>
      </w:r>
    </w:p>
    <w:p w14:paraId="64C34087" w14:textId="77777777" w:rsidR="00DE2957" w:rsidRDefault="00C57FD4" w:rsidP="006D4B2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08EA">
        <w:rPr>
          <w:rFonts w:asciiTheme="majorBidi" w:hAnsiTheme="majorBidi" w:cstheme="majorBidi"/>
          <w:sz w:val="24"/>
          <w:szCs w:val="24"/>
        </w:rPr>
        <w:t>L’amitié entre la Belgique et la Tunisie s’</w:t>
      </w:r>
      <w:r w:rsidR="006D4B22" w:rsidRPr="001808EA">
        <w:rPr>
          <w:rFonts w:asciiTheme="majorBidi" w:hAnsiTheme="majorBidi" w:cstheme="majorBidi"/>
          <w:sz w:val="24"/>
          <w:szCs w:val="24"/>
        </w:rPr>
        <w:t>é</w:t>
      </w:r>
      <w:r w:rsidR="006D4B22">
        <w:rPr>
          <w:rFonts w:asciiTheme="majorBidi" w:hAnsiTheme="majorBidi" w:cstheme="majorBidi"/>
          <w:sz w:val="24"/>
          <w:szCs w:val="24"/>
        </w:rPr>
        <w:t>tend</w:t>
      </w:r>
      <w:r w:rsidRPr="001808EA">
        <w:rPr>
          <w:rFonts w:asciiTheme="majorBidi" w:hAnsiTheme="majorBidi" w:cstheme="majorBidi"/>
          <w:sz w:val="24"/>
          <w:szCs w:val="24"/>
        </w:rPr>
        <w:t xml:space="preserve"> aussi dans le domaine de la médiation</w:t>
      </w:r>
      <w:r w:rsidR="006D4B22">
        <w:rPr>
          <w:rFonts w:asciiTheme="majorBidi" w:hAnsiTheme="majorBidi" w:cstheme="majorBidi"/>
          <w:sz w:val="24"/>
          <w:szCs w:val="24"/>
        </w:rPr>
        <w:t xml:space="preserve"> et cela depuis plusieurs années déjà.</w:t>
      </w:r>
    </w:p>
    <w:p w14:paraId="640B45BB" w14:textId="4687E23F" w:rsidR="00C57FD4" w:rsidRPr="001808EA" w:rsidRDefault="006D4B22" w:rsidP="006D4B2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s’est une nouvelle fois exprimée, a</w:t>
      </w:r>
      <w:r w:rsidR="00C57FD4" w:rsidRPr="001808EA">
        <w:rPr>
          <w:rFonts w:asciiTheme="majorBidi" w:hAnsiTheme="majorBidi" w:cstheme="majorBidi"/>
          <w:sz w:val="24"/>
          <w:szCs w:val="24"/>
        </w:rPr>
        <w:t xml:space="preserve">u lendemain de la Semaine de la Médiation en Belgique, </w:t>
      </w:r>
      <w:r w:rsidR="00DE2957">
        <w:rPr>
          <w:rFonts w:asciiTheme="majorBidi" w:hAnsiTheme="majorBidi" w:cstheme="majorBidi"/>
          <w:sz w:val="24"/>
          <w:szCs w:val="24"/>
        </w:rPr>
        <w:t xml:space="preserve">où </w:t>
      </w:r>
      <w:r w:rsidR="00C57FD4" w:rsidRPr="001808EA">
        <w:rPr>
          <w:rFonts w:asciiTheme="majorBidi" w:hAnsiTheme="majorBidi" w:cstheme="majorBidi"/>
          <w:sz w:val="24"/>
          <w:szCs w:val="24"/>
        </w:rPr>
        <w:t xml:space="preserve">s’est </w:t>
      </w:r>
      <w:proofErr w:type="gramStart"/>
      <w:r w:rsidR="00C57FD4" w:rsidRPr="001808EA">
        <w:rPr>
          <w:rFonts w:asciiTheme="majorBidi" w:hAnsiTheme="majorBidi" w:cstheme="majorBidi"/>
          <w:sz w:val="24"/>
          <w:szCs w:val="24"/>
        </w:rPr>
        <w:t>tenu  les</w:t>
      </w:r>
      <w:proofErr w:type="gramEnd"/>
      <w:r w:rsidR="00C57FD4" w:rsidRPr="001808EA">
        <w:rPr>
          <w:rFonts w:asciiTheme="majorBidi" w:hAnsiTheme="majorBidi" w:cstheme="majorBidi"/>
          <w:sz w:val="24"/>
          <w:szCs w:val="24"/>
        </w:rPr>
        <w:t xml:space="preserve"> 21 et 22 octobre 2022 à Sousse, Tunisie , un colloque international  ayant pour thème les médiations à travers le Monde ; Partage d’expérience et Projection sur la Tunisie.</w:t>
      </w:r>
    </w:p>
    <w:p w14:paraId="02158CF8" w14:textId="569A3D61" w:rsidR="00C57FD4" w:rsidRPr="001808EA" w:rsidRDefault="00C57FD4" w:rsidP="006D4B22">
      <w:pPr>
        <w:jc w:val="both"/>
        <w:rPr>
          <w:rFonts w:asciiTheme="majorBidi" w:hAnsiTheme="majorBidi" w:cstheme="majorBidi"/>
          <w:sz w:val="24"/>
          <w:szCs w:val="24"/>
        </w:rPr>
      </w:pPr>
      <w:r w:rsidRPr="001808EA">
        <w:rPr>
          <w:rFonts w:asciiTheme="majorBidi" w:hAnsiTheme="majorBidi" w:cstheme="majorBidi"/>
          <w:sz w:val="24"/>
          <w:szCs w:val="24"/>
        </w:rPr>
        <w:t xml:space="preserve">Ce colloque , organisé par </w:t>
      </w:r>
      <w:r w:rsidR="009E7CA8">
        <w:rPr>
          <w:rFonts w:asciiTheme="majorBidi" w:hAnsiTheme="majorBidi" w:cstheme="majorBidi"/>
          <w:sz w:val="24"/>
          <w:szCs w:val="24"/>
        </w:rPr>
        <w:t>l</w:t>
      </w:r>
      <w:r w:rsidR="00D26336">
        <w:rPr>
          <w:rFonts w:asciiTheme="majorBidi" w:hAnsiTheme="majorBidi" w:cstheme="majorBidi"/>
          <w:sz w:val="24"/>
          <w:szCs w:val="24"/>
        </w:rPr>
        <w:t xml:space="preserve">a très active </w:t>
      </w:r>
      <w:r w:rsidRPr="001808EA">
        <w:rPr>
          <w:rFonts w:asciiTheme="majorBidi" w:hAnsiTheme="majorBidi" w:cstheme="majorBidi"/>
          <w:sz w:val="24"/>
          <w:szCs w:val="24"/>
        </w:rPr>
        <w:t xml:space="preserve">Association Tunisienne de Médiation (ATM) avec le soutien de la Fondation </w:t>
      </w:r>
      <w:proofErr w:type="spellStart"/>
      <w:r w:rsidRPr="001808EA">
        <w:rPr>
          <w:rFonts w:asciiTheme="majorBidi" w:hAnsiTheme="majorBidi" w:cstheme="majorBidi"/>
          <w:sz w:val="24"/>
          <w:szCs w:val="24"/>
        </w:rPr>
        <w:t>Hanns</w:t>
      </w:r>
      <w:proofErr w:type="spellEnd"/>
      <w:r w:rsidRPr="001808EA">
        <w:rPr>
          <w:rFonts w:asciiTheme="majorBidi" w:hAnsiTheme="majorBidi" w:cstheme="majorBidi"/>
          <w:sz w:val="24"/>
          <w:szCs w:val="24"/>
        </w:rPr>
        <w:t xml:space="preserve"> Seidel, a réuni les acteurs sensibles au développement de la médiation </w:t>
      </w:r>
      <w:r w:rsidRPr="001808EA">
        <w:rPr>
          <w:rFonts w:asciiTheme="majorBidi" w:hAnsiTheme="majorBidi" w:cstheme="majorBidi"/>
          <w:sz w:val="24"/>
          <w:szCs w:val="24"/>
        </w:rPr>
        <w:t xml:space="preserve">en Tunisie </w:t>
      </w:r>
      <w:r w:rsidRPr="001808EA">
        <w:rPr>
          <w:rFonts w:asciiTheme="majorBidi" w:hAnsiTheme="majorBidi" w:cstheme="majorBidi"/>
          <w:sz w:val="24"/>
          <w:szCs w:val="24"/>
        </w:rPr>
        <w:t xml:space="preserve"> (médiateurs, universitaires, magistrats, notaires, huissiers de justice, avocats , experts et entrepreneurs) </w:t>
      </w:r>
      <w:r w:rsidRPr="001808EA">
        <w:rPr>
          <w:rFonts w:asciiTheme="majorBidi" w:hAnsiTheme="majorBidi" w:cstheme="majorBidi"/>
          <w:sz w:val="24"/>
          <w:szCs w:val="24"/>
        </w:rPr>
        <w:t>afin de réfléchir et de débattre sur les conditions d’une médiation réussie en Tunisie et sur les actions à mettre en œuvre dans l’attente de la promulgation d’une loi sur la médiation.</w:t>
      </w:r>
    </w:p>
    <w:p w14:paraId="3D7A67FD" w14:textId="083976BF" w:rsidR="00C57FD4" w:rsidRPr="001808EA" w:rsidRDefault="00C57FD4" w:rsidP="006D4B22">
      <w:pPr>
        <w:jc w:val="both"/>
        <w:rPr>
          <w:rFonts w:asciiTheme="majorBidi" w:hAnsiTheme="majorBidi" w:cstheme="majorBidi"/>
          <w:sz w:val="24"/>
          <w:szCs w:val="24"/>
        </w:rPr>
      </w:pPr>
      <w:r w:rsidRPr="001808EA">
        <w:rPr>
          <w:rFonts w:asciiTheme="majorBidi" w:hAnsiTheme="majorBidi" w:cstheme="majorBidi"/>
          <w:sz w:val="24"/>
          <w:szCs w:val="24"/>
        </w:rPr>
        <w:t xml:space="preserve">A ce colloque, </w:t>
      </w:r>
      <w:r w:rsidRPr="001808EA">
        <w:rPr>
          <w:rFonts w:asciiTheme="majorBidi" w:hAnsiTheme="majorBidi" w:cstheme="majorBidi"/>
          <w:sz w:val="24"/>
          <w:szCs w:val="24"/>
        </w:rPr>
        <w:t>des médiateurs d’Europe, d’Afrique et du Moyen Orient ont généreusement partagé leurs expériences et réflexions au service du développement de la médiation.</w:t>
      </w:r>
    </w:p>
    <w:p w14:paraId="13ECCE62" w14:textId="29DB6DF5" w:rsidR="00CF2A33" w:rsidRPr="001808EA" w:rsidRDefault="009E7CA8" w:rsidP="006D4B2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1808EA" w:rsidRPr="001808EA">
        <w:rPr>
          <w:rFonts w:asciiTheme="majorBidi" w:hAnsiTheme="majorBidi" w:cstheme="majorBidi"/>
          <w:sz w:val="24"/>
          <w:szCs w:val="24"/>
        </w:rPr>
        <w:t xml:space="preserve">r. René Constant, </w:t>
      </w:r>
      <w:r>
        <w:rPr>
          <w:rFonts w:asciiTheme="majorBidi" w:hAnsiTheme="majorBidi" w:cstheme="majorBidi"/>
          <w:sz w:val="24"/>
          <w:szCs w:val="24"/>
        </w:rPr>
        <w:t>P</w:t>
      </w:r>
      <w:r w:rsidR="001808EA" w:rsidRPr="001808EA">
        <w:rPr>
          <w:rFonts w:asciiTheme="majorBidi" w:hAnsiTheme="majorBidi" w:cstheme="majorBidi"/>
          <w:sz w:val="24"/>
          <w:szCs w:val="24"/>
        </w:rPr>
        <w:t>résident d’Agora Médiation</w:t>
      </w:r>
      <w:r>
        <w:rPr>
          <w:rFonts w:asciiTheme="majorBidi" w:hAnsiTheme="majorBidi" w:cstheme="majorBidi"/>
          <w:sz w:val="24"/>
          <w:szCs w:val="24"/>
        </w:rPr>
        <w:t>, a permis aux auditeurs de vivre l’expérience de la Belgique à travers</w:t>
      </w:r>
      <w:r w:rsidR="00CF2A33">
        <w:rPr>
          <w:rFonts w:asciiTheme="majorBidi" w:hAnsiTheme="majorBidi" w:cstheme="majorBidi"/>
          <w:sz w:val="24"/>
          <w:szCs w:val="24"/>
        </w:rPr>
        <w:t xml:space="preserve"> une présentation </w:t>
      </w:r>
      <w:proofErr w:type="gramStart"/>
      <w:r w:rsidR="00CF2A33">
        <w:rPr>
          <w:rFonts w:asciiTheme="majorBidi" w:hAnsiTheme="majorBidi" w:cstheme="majorBidi"/>
          <w:sz w:val="24"/>
          <w:szCs w:val="24"/>
        </w:rPr>
        <w:t xml:space="preserve">de </w:t>
      </w:r>
      <w:r>
        <w:rPr>
          <w:rFonts w:asciiTheme="majorBidi" w:hAnsiTheme="majorBidi" w:cstheme="majorBidi"/>
          <w:sz w:val="24"/>
          <w:szCs w:val="24"/>
        </w:rPr>
        <w:t xml:space="preserve"> l’évolution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de l’implantation de la médiation dans le droit positif belge et</w:t>
      </w:r>
      <w:r w:rsidR="00CF2A33">
        <w:rPr>
          <w:rFonts w:asciiTheme="majorBidi" w:hAnsiTheme="majorBidi" w:cstheme="majorBidi"/>
          <w:sz w:val="24"/>
          <w:szCs w:val="24"/>
        </w:rPr>
        <w:t xml:space="preserve"> de </w:t>
      </w:r>
      <w:r>
        <w:rPr>
          <w:rFonts w:asciiTheme="majorBidi" w:hAnsiTheme="majorBidi" w:cstheme="majorBidi"/>
          <w:sz w:val="24"/>
          <w:szCs w:val="24"/>
        </w:rPr>
        <w:t xml:space="preserve"> la situation actuelle. </w:t>
      </w:r>
      <w:r w:rsidR="00F462BC">
        <w:rPr>
          <w:rFonts w:asciiTheme="majorBidi" w:hAnsiTheme="majorBidi" w:cstheme="majorBidi"/>
          <w:sz w:val="24"/>
          <w:szCs w:val="24"/>
        </w:rPr>
        <w:t>G</w:t>
      </w:r>
      <w:r w:rsidR="00CF2A33">
        <w:rPr>
          <w:rFonts w:asciiTheme="majorBidi" w:hAnsiTheme="majorBidi" w:cstheme="majorBidi"/>
          <w:sz w:val="24"/>
          <w:szCs w:val="24"/>
        </w:rPr>
        <w:t>râce à son expérience du monde de la justice et de la médiation</w:t>
      </w:r>
      <w:r w:rsidR="00F462BC">
        <w:rPr>
          <w:rFonts w:asciiTheme="majorBidi" w:hAnsiTheme="majorBidi" w:cstheme="majorBidi"/>
          <w:sz w:val="24"/>
          <w:szCs w:val="24"/>
        </w:rPr>
        <w:t xml:space="preserve"> et surtout grâce à sa vision,</w:t>
      </w:r>
      <w:r w:rsidR="00CF2A33">
        <w:rPr>
          <w:rFonts w:asciiTheme="majorBidi" w:hAnsiTheme="majorBidi" w:cstheme="majorBidi"/>
          <w:sz w:val="24"/>
          <w:szCs w:val="24"/>
        </w:rPr>
        <w:t xml:space="preserve"> Mr. René Constant </w:t>
      </w:r>
      <w:r w:rsidR="006D4B22">
        <w:rPr>
          <w:rFonts w:asciiTheme="majorBidi" w:hAnsiTheme="majorBidi" w:cstheme="majorBidi"/>
          <w:sz w:val="24"/>
          <w:szCs w:val="24"/>
        </w:rPr>
        <w:t xml:space="preserve">a </w:t>
      </w:r>
      <w:r w:rsidR="00F462BC">
        <w:rPr>
          <w:rFonts w:asciiTheme="majorBidi" w:hAnsiTheme="majorBidi" w:cstheme="majorBidi"/>
          <w:sz w:val="24"/>
          <w:szCs w:val="24"/>
        </w:rPr>
        <w:t xml:space="preserve">contribué à la richesse des débats et des réflexions en leur </w:t>
      </w:r>
      <w:proofErr w:type="gramStart"/>
      <w:r w:rsidR="00F462BC">
        <w:rPr>
          <w:rFonts w:asciiTheme="majorBidi" w:hAnsiTheme="majorBidi" w:cstheme="majorBidi"/>
          <w:sz w:val="24"/>
          <w:szCs w:val="24"/>
        </w:rPr>
        <w:t xml:space="preserve">donnant </w:t>
      </w:r>
      <w:r w:rsidR="00F462BC">
        <w:rPr>
          <w:rFonts w:asciiTheme="majorBidi" w:hAnsiTheme="majorBidi" w:cstheme="majorBidi"/>
          <w:sz w:val="24"/>
          <w:szCs w:val="24"/>
        </w:rPr>
        <w:t xml:space="preserve"> une</w:t>
      </w:r>
      <w:proofErr w:type="gramEnd"/>
      <w:r w:rsidR="00F462BC">
        <w:rPr>
          <w:rFonts w:asciiTheme="majorBidi" w:hAnsiTheme="majorBidi" w:cstheme="majorBidi"/>
          <w:sz w:val="24"/>
          <w:szCs w:val="24"/>
        </w:rPr>
        <w:t xml:space="preserve"> dimension à la fois pragmatique et philosophique</w:t>
      </w:r>
      <w:r w:rsidR="00F462BC">
        <w:rPr>
          <w:rFonts w:asciiTheme="majorBidi" w:hAnsiTheme="majorBidi" w:cstheme="majorBidi"/>
          <w:sz w:val="24"/>
          <w:szCs w:val="24"/>
        </w:rPr>
        <w:t xml:space="preserve"> au plus grand bonheur de tous.</w:t>
      </w:r>
    </w:p>
    <w:p w14:paraId="38BB003C" w14:textId="65FF5956" w:rsidR="00CF2A33" w:rsidRDefault="00F462BC" w:rsidP="006D4B2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 ces deux jours, ont émergé des recommandations et des plans d’actions pour </w:t>
      </w:r>
      <w:r w:rsidR="006D4B22">
        <w:rPr>
          <w:rFonts w:asciiTheme="majorBidi" w:hAnsiTheme="majorBidi" w:cstheme="majorBidi"/>
          <w:sz w:val="24"/>
          <w:szCs w:val="24"/>
        </w:rPr>
        <w:t>les prochaines étapes vers une médiation réussie en Tunisie.</w:t>
      </w:r>
    </w:p>
    <w:p w14:paraId="101318E7" w14:textId="51B823C5" w:rsidR="00DE2957" w:rsidRDefault="00DE2957" w:rsidP="006D4B2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Samira Laouani</w:t>
      </w:r>
    </w:p>
    <w:p w14:paraId="4747B71D" w14:textId="77777777" w:rsidR="00CF2A33" w:rsidRDefault="00CF2A33" w:rsidP="00CF2A33">
      <w:pPr>
        <w:rPr>
          <w:rFonts w:asciiTheme="majorBidi" w:hAnsiTheme="majorBidi" w:cstheme="majorBidi"/>
          <w:sz w:val="24"/>
          <w:szCs w:val="24"/>
        </w:rPr>
      </w:pPr>
    </w:p>
    <w:p w14:paraId="52BD9AC9" w14:textId="77777777" w:rsidR="00C57FD4" w:rsidRDefault="00C57FD4" w:rsidP="00C57FD4">
      <w:pPr>
        <w:spacing w:line="240" w:lineRule="auto"/>
        <w:jc w:val="both"/>
        <w:rPr>
          <w:sz w:val="24"/>
          <w:szCs w:val="24"/>
        </w:rPr>
      </w:pPr>
    </w:p>
    <w:p w14:paraId="35E70087" w14:textId="77777777" w:rsidR="00C57FD4" w:rsidRDefault="00C57FD4" w:rsidP="00C57FD4">
      <w:pPr>
        <w:spacing w:line="240" w:lineRule="auto"/>
        <w:jc w:val="both"/>
        <w:rPr>
          <w:sz w:val="24"/>
          <w:szCs w:val="24"/>
        </w:rPr>
      </w:pPr>
    </w:p>
    <w:p w14:paraId="3DC9056B" w14:textId="77777777" w:rsidR="00C57FD4" w:rsidRDefault="00C57FD4" w:rsidP="00C57FD4">
      <w:pPr>
        <w:spacing w:line="240" w:lineRule="auto"/>
        <w:jc w:val="both"/>
        <w:rPr>
          <w:sz w:val="24"/>
          <w:szCs w:val="24"/>
        </w:rPr>
      </w:pPr>
    </w:p>
    <w:sectPr w:rsidR="00C5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D3"/>
    <w:rsid w:val="001808EA"/>
    <w:rsid w:val="004A43F3"/>
    <w:rsid w:val="00692002"/>
    <w:rsid w:val="006D4B22"/>
    <w:rsid w:val="007258CA"/>
    <w:rsid w:val="008F05FB"/>
    <w:rsid w:val="00922571"/>
    <w:rsid w:val="009C0F50"/>
    <w:rsid w:val="009E7CA8"/>
    <w:rsid w:val="00B225D3"/>
    <w:rsid w:val="00C57FD4"/>
    <w:rsid w:val="00C72F0D"/>
    <w:rsid w:val="00CF2A33"/>
    <w:rsid w:val="00D26336"/>
    <w:rsid w:val="00DE2957"/>
    <w:rsid w:val="00F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7F68"/>
  <w15:chartTrackingRefBased/>
  <w15:docId w15:val="{3A96E3D6-F9A4-492C-96A7-1838A62F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Laouani</dc:creator>
  <cp:keywords/>
  <dc:description/>
  <cp:lastModifiedBy>Samira Laouani</cp:lastModifiedBy>
  <cp:revision>3</cp:revision>
  <dcterms:created xsi:type="dcterms:W3CDTF">2022-11-04T10:47:00Z</dcterms:created>
  <dcterms:modified xsi:type="dcterms:W3CDTF">2022-11-04T11:08:00Z</dcterms:modified>
</cp:coreProperties>
</file>